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19092" w14:textId="77777777" w:rsidR="00E6720F" w:rsidRDefault="00E6720F" w:rsidP="004F5828">
      <w:pPr>
        <w:ind w:left="1440" w:right="1440"/>
        <w:jc w:val="center"/>
        <w:outlineLvl w:val="0"/>
        <w:rPr>
          <w:b/>
          <w:sz w:val="32"/>
          <w:szCs w:val="32"/>
        </w:rPr>
      </w:pPr>
      <w:r w:rsidRPr="00E6720F">
        <w:rPr>
          <w:b/>
          <w:sz w:val="32"/>
          <w:szCs w:val="32"/>
        </w:rPr>
        <w:t>PROPERTY TAX</w:t>
      </w:r>
      <w:r w:rsidR="00E70688">
        <w:rPr>
          <w:b/>
          <w:sz w:val="32"/>
          <w:szCs w:val="32"/>
        </w:rPr>
        <w:t xml:space="preserve"> RESOLUTION</w:t>
      </w:r>
    </w:p>
    <w:p w14:paraId="79C408C7" w14:textId="2FF3F7E5" w:rsidR="00E70688" w:rsidRPr="00E6720F" w:rsidRDefault="005B70D6" w:rsidP="004F5828">
      <w:pPr>
        <w:ind w:left="1440" w:right="1440"/>
        <w:jc w:val="center"/>
        <w:outlineLvl w:val="0"/>
        <w:rPr>
          <w:b/>
          <w:sz w:val="32"/>
          <w:szCs w:val="32"/>
        </w:rPr>
      </w:pPr>
      <w:r>
        <w:rPr>
          <w:b/>
          <w:sz w:val="32"/>
          <w:szCs w:val="32"/>
        </w:rPr>
        <w:t>2018-19</w:t>
      </w:r>
    </w:p>
    <w:p w14:paraId="7091AF07" w14:textId="77777777" w:rsidR="00E6720F" w:rsidRDefault="00E6720F" w:rsidP="00A96FBB">
      <w:pPr>
        <w:ind w:left="1440" w:right="1440"/>
        <w:jc w:val="both"/>
        <w:rPr>
          <w:b/>
          <w:sz w:val="28"/>
          <w:szCs w:val="28"/>
        </w:rPr>
      </w:pPr>
    </w:p>
    <w:p w14:paraId="1FF49FBF" w14:textId="77777777" w:rsidR="00E6720F" w:rsidRDefault="00E6720F" w:rsidP="00A96FBB">
      <w:pPr>
        <w:ind w:left="1440" w:right="1440"/>
        <w:jc w:val="both"/>
        <w:rPr>
          <w:b/>
          <w:sz w:val="28"/>
          <w:szCs w:val="28"/>
        </w:rPr>
      </w:pPr>
    </w:p>
    <w:p w14:paraId="06A13423" w14:textId="77777777" w:rsidR="00A96FBB" w:rsidRDefault="00A96FBB" w:rsidP="00E6720F">
      <w:pPr>
        <w:jc w:val="both"/>
        <w:rPr>
          <w:b/>
          <w:sz w:val="28"/>
          <w:szCs w:val="28"/>
        </w:rPr>
      </w:pPr>
      <w:r>
        <w:rPr>
          <w:b/>
          <w:sz w:val="28"/>
          <w:szCs w:val="28"/>
        </w:rPr>
        <w:t>RESOLUTION OF THE SCHOOL DISTRICT OF THE BOROUGH OF PLUM, COUNTY OF ALLEGHENY, PENNSYLVANIA, IMPOSING FOR GENERAL REVENUE PURPOSES A TAX ON THE TOTAL AMOUNT OF THE ASSESSED VALUATION OF ALL PROPERTY TAXABLE FOR SCHOOL PURPOSES.</w:t>
      </w:r>
    </w:p>
    <w:p w14:paraId="7159DCB5" w14:textId="77777777" w:rsidR="00A96FBB" w:rsidRDefault="00A96FBB">
      <w:pPr>
        <w:rPr>
          <w:b/>
          <w:sz w:val="28"/>
          <w:szCs w:val="28"/>
        </w:rPr>
      </w:pPr>
    </w:p>
    <w:p w14:paraId="1F74FC39" w14:textId="77777777" w:rsidR="00D43B42" w:rsidRDefault="00D43B42">
      <w:pPr>
        <w:rPr>
          <w:b/>
          <w:sz w:val="28"/>
          <w:szCs w:val="28"/>
        </w:rPr>
      </w:pPr>
    </w:p>
    <w:p w14:paraId="65FCE2E8" w14:textId="77777777" w:rsidR="00A96FBB" w:rsidRDefault="00A96FBB" w:rsidP="00D43B42">
      <w:pPr>
        <w:spacing w:line="360" w:lineRule="auto"/>
        <w:ind w:firstLine="720"/>
        <w:jc w:val="both"/>
      </w:pPr>
      <w:r>
        <w:rPr>
          <w:b/>
        </w:rPr>
        <w:t xml:space="preserve">BE IT RESOLVED </w:t>
      </w:r>
      <w:r>
        <w:t>by the Board of School Directors of the School District of the Borough of Plum, County of Allegheny, Pennsylvania as follows:</w:t>
      </w:r>
    </w:p>
    <w:p w14:paraId="3199D412" w14:textId="77777777" w:rsidR="00A96FBB" w:rsidRDefault="00A96FBB" w:rsidP="00A96FBB">
      <w:pPr>
        <w:spacing w:line="360" w:lineRule="auto"/>
      </w:pPr>
    </w:p>
    <w:p w14:paraId="75697EB1" w14:textId="77777777" w:rsidR="00A96FBB" w:rsidRDefault="00A96FBB" w:rsidP="004F5828">
      <w:pPr>
        <w:spacing w:line="360" w:lineRule="auto"/>
        <w:jc w:val="center"/>
        <w:outlineLvl w:val="0"/>
        <w:rPr>
          <w:b/>
        </w:rPr>
      </w:pPr>
      <w:r>
        <w:rPr>
          <w:b/>
        </w:rPr>
        <w:t>SECTION 1.  IMPOSITION OF TAX</w:t>
      </w:r>
    </w:p>
    <w:p w14:paraId="6B2E496E" w14:textId="593DAEC7" w:rsidR="00A96FBB" w:rsidRDefault="00A96FBB" w:rsidP="001C726A">
      <w:pPr>
        <w:numPr>
          <w:ilvl w:val="0"/>
          <w:numId w:val="1"/>
        </w:numPr>
        <w:tabs>
          <w:tab w:val="clear" w:pos="1440"/>
        </w:tabs>
        <w:spacing w:line="360" w:lineRule="auto"/>
        <w:ind w:left="0" w:firstLine="720"/>
        <w:jc w:val="both"/>
      </w:pPr>
      <w:r>
        <w:t xml:space="preserve">A tax for general revenue purposes of </w:t>
      </w:r>
      <w:r w:rsidR="005B70D6">
        <w:rPr>
          <w:u w:val="single"/>
        </w:rPr>
        <w:t>21</w:t>
      </w:r>
      <w:r w:rsidR="004F5828">
        <w:rPr>
          <w:u w:val="single"/>
        </w:rPr>
        <w:t>.</w:t>
      </w:r>
      <w:r w:rsidR="005B70D6">
        <w:rPr>
          <w:u w:val="single"/>
        </w:rPr>
        <w:t>0757</w:t>
      </w:r>
      <w:r>
        <w:t xml:space="preserve"> mills on each dollar of the total amount of assessed valuation of all property taxable within the School District of the Borough of Plum, County of Allegheny, Pennsylvania, shall be levied, assessed and collected.</w:t>
      </w:r>
    </w:p>
    <w:p w14:paraId="69C3E7FC" w14:textId="77777777" w:rsidR="00A96FBB" w:rsidRDefault="00A96FBB" w:rsidP="00A96FBB">
      <w:pPr>
        <w:spacing w:line="360" w:lineRule="auto"/>
        <w:jc w:val="both"/>
      </w:pPr>
    </w:p>
    <w:p w14:paraId="1BA7A576" w14:textId="77777777" w:rsidR="00A96FBB" w:rsidRDefault="00A96FBB" w:rsidP="004F5828">
      <w:pPr>
        <w:spacing w:line="360" w:lineRule="auto"/>
        <w:jc w:val="center"/>
        <w:outlineLvl w:val="0"/>
        <w:rPr>
          <w:b/>
        </w:rPr>
      </w:pPr>
      <w:r>
        <w:rPr>
          <w:b/>
        </w:rPr>
        <w:t>SECTION 2.  LEVY AND ASSESSMENT</w:t>
      </w:r>
    </w:p>
    <w:p w14:paraId="09835D76" w14:textId="77777777" w:rsidR="00A96FBB" w:rsidRDefault="00A96FBB" w:rsidP="001C726A">
      <w:pPr>
        <w:numPr>
          <w:ilvl w:val="0"/>
          <w:numId w:val="2"/>
        </w:numPr>
        <w:spacing w:line="360" w:lineRule="auto"/>
        <w:ind w:left="0" w:firstLine="720"/>
        <w:jc w:val="both"/>
      </w:pPr>
      <w:r>
        <w:t>The tax imposed by this Resolution shall be levied and assessed upon all the property upon which county taxes of the County of Allegheny, Pennsylvania, are levied and assessed.</w:t>
      </w:r>
    </w:p>
    <w:p w14:paraId="0FA5372F" w14:textId="77777777" w:rsidR="00A96FBB" w:rsidRDefault="00A96FBB" w:rsidP="00A96FBB">
      <w:pPr>
        <w:spacing w:line="360" w:lineRule="auto"/>
        <w:jc w:val="both"/>
      </w:pPr>
    </w:p>
    <w:p w14:paraId="5042CC35" w14:textId="77777777" w:rsidR="00A96FBB" w:rsidRDefault="00A96FBB" w:rsidP="004F5828">
      <w:pPr>
        <w:spacing w:line="360" w:lineRule="auto"/>
        <w:jc w:val="center"/>
        <w:outlineLvl w:val="0"/>
        <w:rPr>
          <w:b/>
        </w:rPr>
      </w:pPr>
      <w:r>
        <w:rPr>
          <w:b/>
        </w:rPr>
        <w:t>SECTION 3.  TAX RATE EXPRESSED IN DOLLARS AND CENTS</w:t>
      </w:r>
    </w:p>
    <w:p w14:paraId="2DA0E7B2" w14:textId="3CECB04B" w:rsidR="00A96FBB" w:rsidRDefault="00A96FBB" w:rsidP="001C726A">
      <w:pPr>
        <w:numPr>
          <w:ilvl w:val="0"/>
          <w:numId w:val="3"/>
        </w:numPr>
        <w:spacing w:line="360" w:lineRule="auto"/>
        <w:ind w:left="0" w:firstLine="720"/>
        <w:jc w:val="both"/>
      </w:pPr>
      <w:r>
        <w:t>The tax imposed by this Resolution shall be $</w:t>
      </w:r>
      <w:r w:rsidR="005B70D6">
        <w:t>2.10757</w:t>
      </w:r>
      <w:r w:rsidR="004F5828">
        <w:t xml:space="preserve"> </w:t>
      </w:r>
      <w:r>
        <w:t xml:space="preserve">on each One Hundred Dollars </w:t>
      </w:r>
      <w:r w:rsidR="00D43B42">
        <w:t>(</w:t>
      </w:r>
      <w:r>
        <w:t>$100.00) of assessed valuation of taxable properties.</w:t>
      </w:r>
    </w:p>
    <w:p w14:paraId="10E5545C" w14:textId="77777777" w:rsidR="00A96FBB" w:rsidRDefault="00A96FBB" w:rsidP="00A96FBB">
      <w:pPr>
        <w:spacing w:line="360" w:lineRule="auto"/>
        <w:jc w:val="both"/>
      </w:pPr>
    </w:p>
    <w:p w14:paraId="48E205D8" w14:textId="77777777" w:rsidR="00A96FBB" w:rsidRDefault="00A96FBB" w:rsidP="004F5828">
      <w:pPr>
        <w:spacing w:line="360" w:lineRule="auto"/>
        <w:jc w:val="center"/>
        <w:outlineLvl w:val="0"/>
        <w:rPr>
          <w:b/>
        </w:rPr>
      </w:pPr>
      <w:r>
        <w:rPr>
          <w:b/>
        </w:rPr>
        <w:t>SECTION 4.  COLLECTION OF TAX</w:t>
      </w:r>
    </w:p>
    <w:p w14:paraId="220700B1" w14:textId="77777777" w:rsidR="00A96FBB" w:rsidRDefault="00A96FBB" w:rsidP="00D43B42">
      <w:pPr>
        <w:numPr>
          <w:ilvl w:val="0"/>
          <w:numId w:val="4"/>
        </w:numPr>
        <w:spacing w:line="360" w:lineRule="auto"/>
        <w:ind w:left="0" w:firstLine="720"/>
        <w:jc w:val="both"/>
      </w:pPr>
      <w:r>
        <w:t>It shall be the duty of the Tax Collector of the Borough of Plum, County of Allegheny, Pennsylvania, to collect and receive the tax imposed by this Resolution according to the Acts of Assembly relating to such collection and to the Resolutions of this Board.</w:t>
      </w:r>
    </w:p>
    <w:p w14:paraId="01B25C3F" w14:textId="77777777" w:rsidR="00A96FBB" w:rsidRDefault="00A96FBB" w:rsidP="00A96FBB">
      <w:pPr>
        <w:spacing w:line="360" w:lineRule="auto"/>
        <w:jc w:val="both"/>
      </w:pPr>
    </w:p>
    <w:p w14:paraId="32899D7A" w14:textId="77777777" w:rsidR="00A96FBB" w:rsidRDefault="00D43B42" w:rsidP="004F5828">
      <w:pPr>
        <w:spacing w:line="360" w:lineRule="auto"/>
        <w:jc w:val="center"/>
        <w:outlineLvl w:val="0"/>
        <w:rPr>
          <w:b/>
        </w:rPr>
      </w:pPr>
      <w:r>
        <w:rPr>
          <w:b/>
        </w:rPr>
        <w:br w:type="page"/>
      </w:r>
      <w:r w:rsidR="00A96FBB">
        <w:rPr>
          <w:b/>
        </w:rPr>
        <w:lastRenderedPageBreak/>
        <w:t>SECTION 5.  DISCOUNTS AND PENALTIES</w:t>
      </w:r>
    </w:p>
    <w:p w14:paraId="646B1AD3" w14:textId="6A28B4DF" w:rsidR="00A96FBB" w:rsidRDefault="00A96FBB" w:rsidP="001C726A">
      <w:pPr>
        <w:numPr>
          <w:ilvl w:val="0"/>
          <w:numId w:val="5"/>
        </w:numPr>
        <w:tabs>
          <w:tab w:val="clear" w:pos="1440"/>
          <w:tab w:val="num" w:pos="1260"/>
        </w:tabs>
        <w:spacing w:line="360" w:lineRule="auto"/>
        <w:ind w:left="0" w:firstLine="720"/>
        <w:jc w:val="both"/>
      </w:pPr>
      <w:r>
        <w:t>All taxpayers subject to the payment of taxes in accordance with this Resolution shall be entitled to a discount of two percent (2</w:t>
      </w:r>
      <w:r w:rsidR="00E70688">
        <w:t>.0</w:t>
      </w:r>
      <w:r>
        <w:t>%) from the amount of such tax upon making payment of the whole amount ther</w:t>
      </w:r>
      <w:r w:rsidR="00B35911">
        <w:t xml:space="preserve">eof on or before August 31, </w:t>
      </w:r>
      <w:r w:rsidR="005B70D6">
        <w:t>2018</w:t>
      </w:r>
      <w:r>
        <w:t>.</w:t>
      </w:r>
    </w:p>
    <w:p w14:paraId="7BF108C2" w14:textId="0C6EF60E" w:rsidR="00A96FBB" w:rsidRDefault="00A96FBB" w:rsidP="001C726A">
      <w:pPr>
        <w:numPr>
          <w:ilvl w:val="0"/>
          <w:numId w:val="5"/>
        </w:numPr>
        <w:spacing w:line="360" w:lineRule="auto"/>
        <w:ind w:left="0" w:firstLine="720"/>
        <w:jc w:val="both"/>
      </w:pPr>
      <w:r>
        <w:t xml:space="preserve">Unless there is an election to pay in installments as provided in Section 6 hereof, all taxpayers who shall fail to make payment of any such taxes charged against them before October 31, </w:t>
      </w:r>
      <w:r w:rsidR="005B70D6">
        <w:t>2018</w:t>
      </w:r>
      <w:r>
        <w:t>, shall be charged a penalty of ten percent (10</w:t>
      </w:r>
      <w:r w:rsidR="00E70688">
        <w:t>.0</w:t>
      </w:r>
      <w:r>
        <w:t>%), which penalty shall be added to the taxes by the Tax Collector and be collected by him.</w:t>
      </w:r>
    </w:p>
    <w:p w14:paraId="68EA0132" w14:textId="77777777" w:rsidR="00A96FBB" w:rsidRDefault="00A96FBB" w:rsidP="00A96FBB">
      <w:pPr>
        <w:spacing w:line="360" w:lineRule="auto"/>
        <w:jc w:val="both"/>
      </w:pPr>
    </w:p>
    <w:p w14:paraId="743CCBC7" w14:textId="77777777" w:rsidR="00A96FBB" w:rsidRDefault="00A96FBB" w:rsidP="004F5828">
      <w:pPr>
        <w:spacing w:line="360" w:lineRule="auto"/>
        <w:jc w:val="center"/>
        <w:outlineLvl w:val="0"/>
        <w:rPr>
          <w:b/>
        </w:rPr>
      </w:pPr>
      <w:r>
        <w:rPr>
          <w:b/>
        </w:rPr>
        <w:t>SECTION 6.  INSTALLMENT PAYMENTS</w:t>
      </w:r>
    </w:p>
    <w:p w14:paraId="5B6291B8" w14:textId="77777777" w:rsidR="00A96FBB" w:rsidRDefault="00A96FBB" w:rsidP="001C726A">
      <w:pPr>
        <w:numPr>
          <w:ilvl w:val="0"/>
          <w:numId w:val="6"/>
        </w:numPr>
        <w:spacing w:line="360" w:lineRule="auto"/>
        <w:ind w:left="0" w:firstLine="720"/>
        <w:jc w:val="both"/>
      </w:pPr>
      <w:r>
        <w:t>As an alternative to the payment of taxes as provided in Section 5 hereof, taxpayers may elect to pay in three (3) installments as follows:</w:t>
      </w:r>
    </w:p>
    <w:p w14:paraId="6F7D2691" w14:textId="2D2478D1" w:rsidR="00A96FBB" w:rsidRDefault="001C726A" w:rsidP="00E70688">
      <w:pPr>
        <w:spacing w:line="360" w:lineRule="auto"/>
        <w:ind w:left="720" w:firstLine="720"/>
        <w:jc w:val="both"/>
      </w:pPr>
      <w:r>
        <w:t>(1)</w:t>
      </w:r>
      <w:r>
        <w:tab/>
      </w:r>
      <w:r w:rsidR="00057EFD">
        <w:t>one third</w:t>
      </w:r>
      <w:r w:rsidR="00A96FBB">
        <w:t xml:space="preserve"> of the face amount must be paid on or before August 31, </w:t>
      </w:r>
      <w:r w:rsidR="005B70D6">
        <w:t>2018</w:t>
      </w:r>
      <w:r w:rsidR="00A96FBB">
        <w:t>;</w:t>
      </w:r>
    </w:p>
    <w:p w14:paraId="2F3D8A01" w14:textId="6D6AB80A" w:rsidR="00A96FBB" w:rsidRDefault="001C726A" w:rsidP="00E70688">
      <w:pPr>
        <w:spacing w:line="360" w:lineRule="auto"/>
        <w:ind w:left="720" w:firstLine="720"/>
        <w:jc w:val="both"/>
      </w:pPr>
      <w:r>
        <w:t>(2)</w:t>
      </w:r>
      <w:r>
        <w:tab/>
      </w:r>
      <w:r w:rsidR="00A96FBB">
        <w:t xml:space="preserve">An additional </w:t>
      </w:r>
      <w:r w:rsidR="00057EFD">
        <w:t>one third</w:t>
      </w:r>
      <w:r w:rsidR="00A96FBB">
        <w:t xml:space="preserve"> of the face amount must be paid on or before October 31, </w:t>
      </w:r>
      <w:r w:rsidR="005B70D6">
        <w:t>2018</w:t>
      </w:r>
      <w:r w:rsidR="00A96FBB">
        <w:t>; and</w:t>
      </w:r>
    </w:p>
    <w:p w14:paraId="66E40F9E" w14:textId="0D94E508" w:rsidR="001C726A" w:rsidRDefault="001C726A" w:rsidP="00E70688">
      <w:pPr>
        <w:spacing w:line="360" w:lineRule="auto"/>
        <w:ind w:left="720" w:firstLine="720"/>
        <w:jc w:val="both"/>
      </w:pPr>
      <w:r>
        <w:t>(3)</w:t>
      </w:r>
      <w:r>
        <w:tab/>
        <w:t xml:space="preserve">The remaining balance of </w:t>
      </w:r>
      <w:r w:rsidR="00057EFD">
        <w:t>one third</w:t>
      </w:r>
      <w:r>
        <w:t xml:space="preserve"> must be paid on or before December </w:t>
      </w:r>
      <w:r w:rsidR="00E24E56">
        <w:t>31</w:t>
      </w:r>
      <w:r>
        <w:t xml:space="preserve">, </w:t>
      </w:r>
      <w:r w:rsidR="005B70D6">
        <w:t>2018</w:t>
      </w:r>
      <w:r>
        <w:t>.</w:t>
      </w:r>
    </w:p>
    <w:p w14:paraId="563816A2" w14:textId="77777777" w:rsidR="001C726A" w:rsidRDefault="007E1C9D" w:rsidP="001C726A">
      <w:pPr>
        <w:spacing w:line="360" w:lineRule="auto"/>
        <w:jc w:val="both"/>
      </w:pPr>
      <w:r>
        <w:tab/>
        <w:t>B.</w:t>
      </w:r>
      <w:r>
        <w:tab/>
        <w:t xml:space="preserve">Taxpayers may </w:t>
      </w:r>
      <w:r>
        <w:rPr>
          <w:u w:val="single"/>
        </w:rPr>
        <w:t>not</w:t>
      </w:r>
      <w:r>
        <w:t xml:space="preserve"> pay in installments where the tax levied on any particular parcel is $200.00 or less.</w:t>
      </w:r>
    </w:p>
    <w:p w14:paraId="40C936D1" w14:textId="77777777" w:rsidR="007E1C9D" w:rsidRDefault="007E1C9D" w:rsidP="001C726A">
      <w:pPr>
        <w:spacing w:line="360" w:lineRule="auto"/>
        <w:jc w:val="both"/>
      </w:pPr>
      <w:r>
        <w:tab/>
        <w:t>C.</w:t>
      </w:r>
      <w:r>
        <w:tab/>
        <w:t>Unpaid installments shall not be considered delinquent if paid on or before the respective installment dates provided in Section 6(a) above.</w:t>
      </w:r>
    </w:p>
    <w:p w14:paraId="0248D455" w14:textId="7505AFFE" w:rsidR="007E1C9D" w:rsidRDefault="007E1C9D" w:rsidP="00017189">
      <w:pPr>
        <w:spacing w:line="360" w:lineRule="auto"/>
      </w:pPr>
      <w:r>
        <w:tab/>
        <w:t>D.</w:t>
      </w:r>
      <w:r w:rsidRPr="00017189">
        <w:tab/>
      </w:r>
      <w:r w:rsidR="00017189" w:rsidRPr="00017189">
        <w:rPr>
          <w:color w:val="222222"/>
          <w:shd w:val="clear" w:color="auto" w:fill="FFFFFF"/>
        </w:rPr>
        <w:t>A Penalty of ten percent (10%) of the installment shall be added to the installment due, if any installment payment becomes delinquent</w:t>
      </w:r>
      <w:r w:rsidR="00017189" w:rsidRPr="00017189">
        <w:rPr>
          <w:color w:val="222222"/>
          <w:shd w:val="clear" w:color="auto" w:fill="FFFFFF"/>
        </w:rPr>
        <w:t>.</w:t>
      </w:r>
      <w:bookmarkStart w:id="0" w:name="_GoBack"/>
      <w:bookmarkEnd w:id="0"/>
    </w:p>
    <w:p w14:paraId="3F0683A4" w14:textId="77777777" w:rsidR="007E1C9D" w:rsidRDefault="007E1C9D" w:rsidP="001C726A">
      <w:pPr>
        <w:spacing w:line="360" w:lineRule="auto"/>
        <w:jc w:val="both"/>
      </w:pPr>
      <w:r>
        <w:tab/>
        <w:t>E.</w:t>
      </w:r>
      <w:r>
        <w:tab/>
        <w:t>Failure to make installment payments when due shall result in the installment plan being terminated and the full amount of the unpaid tax shall immediately become due and payable, and subject to the imposition of penalty on the unpaid portion.</w:t>
      </w:r>
    </w:p>
    <w:p w14:paraId="77F4FE59" w14:textId="77777777" w:rsidR="007E1C9D" w:rsidRDefault="007E1C9D" w:rsidP="001C726A">
      <w:pPr>
        <w:spacing w:line="360" w:lineRule="auto"/>
        <w:jc w:val="both"/>
      </w:pPr>
      <w:r>
        <w:tab/>
        <w:t>F.</w:t>
      </w:r>
      <w:r>
        <w:tab/>
        <w:t>The payment of the first installment by a taxpayer before the same becomes delinquent shall conclusively evidence an intention to pay taxes on the installment plan.</w:t>
      </w:r>
    </w:p>
    <w:p w14:paraId="0CCE9006" w14:textId="77777777" w:rsidR="007E1C9D" w:rsidRDefault="007E1C9D" w:rsidP="001C726A">
      <w:pPr>
        <w:spacing w:line="360" w:lineRule="auto"/>
        <w:jc w:val="both"/>
      </w:pPr>
      <w:r>
        <w:tab/>
        <w:t>G.</w:t>
      </w:r>
      <w:r>
        <w:tab/>
        <w:t>Where a taxpayer fails to evidence an intention to pay on the installment plan as provided herein, the taxes shall become due and payable and be collected in accordance with the law, subject to the discounts and penalties provided herein.</w:t>
      </w:r>
    </w:p>
    <w:p w14:paraId="6B77FB09" w14:textId="77777777" w:rsidR="007E1C9D" w:rsidRDefault="007E1C9D" w:rsidP="001C726A">
      <w:pPr>
        <w:spacing w:line="360" w:lineRule="auto"/>
        <w:jc w:val="both"/>
      </w:pPr>
      <w:r>
        <w:lastRenderedPageBreak/>
        <w:tab/>
        <w:t>H.</w:t>
      </w:r>
      <w:r>
        <w:tab/>
        <w:t>The real estate tax collector shall turn over all delinquent tax accounts to the appointed delinquent tax collectors by January 15</w:t>
      </w:r>
      <w:r w:rsidR="00E70688">
        <w:t>th</w:t>
      </w:r>
      <w:r>
        <w:t xml:space="preserve"> of each year.</w:t>
      </w:r>
    </w:p>
    <w:p w14:paraId="74E685B2" w14:textId="77777777" w:rsidR="00A5316E" w:rsidRDefault="00A5316E" w:rsidP="00A42FA1">
      <w:pPr>
        <w:spacing w:line="360" w:lineRule="auto"/>
        <w:jc w:val="center"/>
        <w:rPr>
          <w:b/>
        </w:rPr>
      </w:pPr>
    </w:p>
    <w:p w14:paraId="4AA40090" w14:textId="77777777" w:rsidR="00A42FA1" w:rsidRPr="00A42FA1" w:rsidRDefault="00A42FA1" w:rsidP="004F5828">
      <w:pPr>
        <w:spacing w:line="360" w:lineRule="auto"/>
        <w:jc w:val="center"/>
        <w:outlineLvl w:val="0"/>
        <w:rPr>
          <w:b/>
        </w:rPr>
      </w:pPr>
      <w:r w:rsidRPr="00A42FA1">
        <w:rPr>
          <w:b/>
        </w:rPr>
        <w:t>SECTION 7.  AUTHORITY</w:t>
      </w:r>
    </w:p>
    <w:p w14:paraId="10B67ABE" w14:textId="77777777" w:rsidR="00A42FA1" w:rsidRPr="00A42FA1" w:rsidRDefault="00A42FA1" w:rsidP="00A42FA1">
      <w:pPr>
        <w:tabs>
          <w:tab w:val="left" w:pos="-1440"/>
        </w:tabs>
        <w:spacing w:line="360" w:lineRule="auto"/>
        <w:ind w:firstLine="720"/>
        <w:jc w:val="both"/>
      </w:pPr>
      <w:r>
        <w:t>A</w:t>
      </w:r>
      <w:r w:rsidRPr="00A42FA1">
        <w:t>.</w:t>
      </w:r>
      <w:r w:rsidRPr="00A42FA1">
        <w:tab/>
        <w:t>This Resolution and the tax imposed hereby are adopted and levied pursuant to the authority conferred by Section 672 of the Pennsylvania School Code and Act 146 of 1998.  All of the provisions of these Acts and their amendments are adopted and by reference made a part of this Resolution.</w:t>
      </w:r>
    </w:p>
    <w:p w14:paraId="438F8A1D" w14:textId="77777777" w:rsidR="00A42FA1" w:rsidRDefault="00A42FA1" w:rsidP="00A42FA1">
      <w:pPr>
        <w:spacing w:line="360" w:lineRule="auto"/>
        <w:jc w:val="center"/>
        <w:rPr>
          <w:b/>
        </w:rPr>
      </w:pPr>
    </w:p>
    <w:p w14:paraId="74B25220" w14:textId="77777777" w:rsidR="00A42FA1" w:rsidRPr="00A42FA1" w:rsidRDefault="00A42FA1" w:rsidP="004F5828">
      <w:pPr>
        <w:spacing w:line="360" w:lineRule="auto"/>
        <w:jc w:val="center"/>
        <w:outlineLvl w:val="0"/>
        <w:rPr>
          <w:b/>
        </w:rPr>
      </w:pPr>
      <w:r w:rsidRPr="00A42FA1">
        <w:rPr>
          <w:b/>
        </w:rPr>
        <w:t>SECTION 8.  EFFECTIVE DATE</w:t>
      </w:r>
    </w:p>
    <w:p w14:paraId="78057C6C" w14:textId="690F3386" w:rsidR="00A42FA1" w:rsidRPr="00A42FA1" w:rsidRDefault="00A42FA1" w:rsidP="00A42FA1">
      <w:pPr>
        <w:tabs>
          <w:tab w:val="left" w:pos="-1440"/>
        </w:tabs>
        <w:spacing w:line="360" w:lineRule="auto"/>
        <w:ind w:firstLine="720"/>
        <w:jc w:val="both"/>
      </w:pPr>
      <w:r>
        <w:t>A</w:t>
      </w:r>
      <w:r w:rsidRPr="00A42FA1">
        <w:t>.</w:t>
      </w:r>
      <w:r w:rsidRPr="00A42FA1">
        <w:tab/>
        <w:t>The provisions of this Resolution sha</w:t>
      </w:r>
      <w:r>
        <w:t xml:space="preserve">ll become effective July 1, </w:t>
      </w:r>
      <w:r w:rsidR="005B70D6">
        <w:t>2018</w:t>
      </w:r>
      <w:r w:rsidRPr="00A42FA1">
        <w:t>, and remain in</w:t>
      </w:r>
      <w:r w:rsidR="00AA0C98">
        <w:t xml:space="preserve"> effect for the fiscal year </w:t>
      </w:r>
      <w:r w:rsidR="005B70D6">
        <w:t>2018</w:t>
      </w:r>
      <w:r w:rsidRPr="00A42FA1">
        <w:t>-</w:t>
      </w:r>
      <w:r w:rsidR="005B70D6">
        <w:t>2019</w:t>
      </w:r>
      <w:r w:rsidRPr="00A42FA1">
        <w:t>.</w:t>
      </w:r>
    </w:p>
    <w:p w14:paraId="05834388" w14:textId="21D23E00" w:rsidR="00A42FA1" w:rsidRDefault="00A42FA1" w:rsidP="00A42FA1">
      <w:pPr>
        <w:spacing w:line="360" w:lineRule="auto"/>
        <w:ind w:firstLine="720"/>
        <w:jc w:val="both"/>
      </w:pPr>
      <w:r w:rsidRPr="00A42FA1">
        <w:t xml:space="preserve">ADOPTED as a Resolution of the Board of School Directors of the School District of the Borough of Plum, County of Allegheny, Pennsylvania, this </w:t>
      </w:r>
      <w:r w:rsidR="005B70D6">
        <w:rPr>
          <w:u w:val="single"/>
        </w:rPr>
        <w:t>26</w:t>
      </w:r>
      <w:r w:rsidR="00AA0C98" w:rsidRPr="00E810A5">
        <w:rPr>
          <w:u w:val="single"/>
        </w:rPr>
        <w:t>t</w:t>
      </w:r>
      <w:r w:rsidR="00AA0C98" w:rsidRPr="00AA0C98">
        <w:rPr>
          <w:u w:val="single"/>
        </w:rPr>
        <w:t>h</w:t>
      </w:r>
      <w:r w:rsidRPr="00A42FA1">
        <w:t xml:space="preserve"> day of </w:t>
      </w:r>
      <w:r w:rsidRPr="00AA0C98">
        <w:rPr>
          <w:u w:val="single"/>
        </w:rPr>
        <w:t>June</w:t>
      </w:r>
      <w:r w:rsidRPr="00A42FA1">
        <w:t xml:space="preserve">, </w:t>
      </w:r>
      <w:r w:rsidR="005B70D6">
        <w:t>2018</w:t>
      </w:r>
      <w:r w:rsidRPr="00A42FA1">
        <w:t>.</w:t>
      </w:r>
    </w:p>
    <w:p w14:paraId="17C27B78" w14:textId="77777777" w:rsidR="00AA0C98" w:rsidRPr="00A42FA1" w:rsidRDefault="00AA0C98" w:rsidP="00A42FA1">
      <w:pPr>
        <w:spacing w:line="360" w:lineRule="auto"/>
        <w:ind w:firstLine="720"/>
        <w:jc w:val="both"/>
      </w:pPr>
    </w:p>
    <w:p w14:paraId="1B0773E0" w14:textId="77777777" w:rsidR="00A42FA1" w:rsidRPr="00AA0C98" w:rsidRDefault="00A42FA1" w:rsidP="00AA0C98">
      <w:pPr>
        <w:tabs>
          <w:tab w:val="left" w:pos="-1440"/>
        </w:tabs>
        <w:jc w:val="both"/>
        <w:rPr>
          <w:b/>
        </w:rPr>
      </w:pPr>
      <w:r w:rsidRPr="00AA0C98">
        <w:rPr>
          <w:b/>
        </w:rPr>
        <w:t>ATTEST:</w:t>
      </w:r>
      <w:r w:rsidRPr="00AA0C98">
        <w:rPr>
          <w:b/>
        </w:rPr>
        <w:tab/>
      </w:r>
      <w:r w:rsidRPr="00AA0C98">
        <w:rPr>
          <w:b/>
        </w:rPr>
        <w:tab/>
      </w:r>
      <w:r w:rsidRPr="00AA0C98">
        <w:rPr>
          <w:b/>
        </w:rPr>
        <w:tab/>
      </w:r>
      <w:r w:rsidRPr="00AA0C98">
        <w:rPr>
          <w:b/>
        </w:rPr>
        <w:tab/>
      </w:r>
      <w:r w:rsidRPr="00AA0C98">
        <w:rPr>
          <w:b/>
        </w:rPr>
        <w:tab/>
      </w:r>
      <w:r w:rsidR="00AA0C98">
        <w:rPr>
          <w:b/>
        </w:rPr>
        <w:tab/>
      </w:r>
      <w:r w:rsidRPr="00AA0C98">
        <w:rPr>
          <w:b/>
        </w:rPr>
        <w:t>SCHOOL DISTRICT OF THE</w:t>
      </w:r>
    </w:p>
    <w:p w14:paraId="07F52495" w14:textId="77777777" w:rsidR="00A42FA1" w:rsidRPr="00AA0C98" w:rsidRDefault="00AA0C98" w:rsidP="004F5828">
      <w:pPr>
        <w:ind w:left="5040"/>
        <w:jc w:val="both"/>
        <w:outlineLvl w:val="0"/>
        <w:rPr>
          <w:b/>
        </w:rPr>
      </w:pPr>
      <w:r>
        <w:rPr>
          <w:b/>
        </w:rPr>
        <w:t>BO</w:t>
      </w:r>
      <w:r w:rsidR="00A42FA1" w:rsidRPr="00AA0C98">
        <w:rPr>
          <w:b/>
        </w:rPr>
        <w:t>ROUGH OF PLUM, COUNTY OF</w:t>
      </w:r>
    </w:p>
    <w:p w14:paraId="62891130" w14:textId="77777777" w:rsidR="00A42FA1" w:rsidRPr="00AA0C98" w:rsidRDefault="00A42FA1" w:rsidP="004F5828">
      <w:pPr>
        <w:ind w:left="4320" w:firstLine="720"/>
        <w:jc w:val="both"/>
        <w:outlineLvl w:val="0"/>
        <w:rPr>
          <w:b/>
        </w:rPr>
      </w:pPr>
      <w:r w:rsidRPr="00AA0C98">
        <w:rPr>
          <w:b/>
        </w:rPr>
        <w:t>ALLEGHENY, PENNSYLVANIA</w:t>
      </w:r>
    </w:p>
    <w:p w14:paraId="3F654CF5" w14:textId="77777777" w:rsidR="00A42FA1" w:rsidRPr="00A42FA1" w:rsidRDefault="00A42FA1" w:rsidP="00AA0C98">
      <w:pPr>
        <w:jc w:val="both"/>
      </w:pPr>
    </w:p>
    <w:p w14:paraId="2C4629C6" w14:textId="77777777" w:rsidR="00A42FA1" w:rsidRPr="00A42FA1" w:rsidRDefault="00A42FA1" w:rsidP="00AA0C98">
      <w:pPr>
        <w:jc w:val="both"/>
      </w:pPr>
    </w:p>
    <w:p w14:paraId="1ABD5172" w14:textId="77777777" w:rsidR="00A42FA1" w:rsidRPr="00A42FA1" w:rsidRDefault="00A42FA1" w:rsidP="00AA0C98">
      <w:pPr>
        <w:jc w:val="both"/>
      </w:pPr>
    </w:p>
    <w:p w14:paraId="6BEA44F3" w14:textId="77777777" w:rsidR="00A42FA1" w:rsidRPr="00A42FA1" w:rsidRDefault="00A42FA1" w:rsidP="00AA0C98">
      <w:pPr>
        <w:tabs>
          <w:tab w:val="left" w:pos="-1440"/>
        </w:tabs>
        <w:jc w:val="both"/>
      </w:pPr>
      <w:r w:rsidRPr="00A42FA1">
        <w:t>__________________________________</w:t>
      </w:r>
      <w:r w:rsidRPr="00A42FA1">
        <w:tab/>
      </w:r>
      <w:r w:rsidR="00AA0C98">
        <w:tab/>
      </w:r>
      <w:r w:rsidRPr="00A42FA1">
        <w:t>______________________________</w:t>
      </w:r>
    </w:p>
    <w:p w14:paraId="15640382" w14:textId="273FCEAC" w:rsidR="00A42FA1" w:rsidRPr="00A42FA1" w:rsidRDefault="005B70D6" w:rsidP="00AA0C98">
      <w:pPr>
        <w:tabs>
          <w:tab w:val="left" w:pos="-1440"/>
        </w:tabs>
        <w:jc w:val="both"/>
      </w:pPr>
      <w:r>
        <w:t xml:space="preserve">John </w:t>
      </w:r>
      <w:proofErr w:type="spellStart"/>
      <w:r>
        <w:t>Zahorchak</w:t>
      </w:r>
      <w:proofErr w:type="spellEnd"/>
      <w:r w:rsidR="00E70688">
        <w:t xml:space="preserve">, </w:t>
      </w:r>
      <w:r w:rsidR="00A42FA1" w:rsidRPr="00A42FA1">
        <w:t>Secretary</w:t>
      </w:r>
      <w:r w:rsidR="00A42FA1" w:rsidRPr="00A42FA1">
        <w:tab/>
      </w:r>
      <w:r w:rsidR="00A42FA1" w:rsidRPr="00A42FA1">
        <w:tab/>
      </w:r>
      <w:r w:rsidR="00A42FA1" w:rsidRPr="00A42FA1">
        <w:tab/>
      </w:r>
      <w:r w:rsidR="00A42FA1" w:rsidRPr="00A42FA1">
        <w:tab/>
      </w:r>
      <w:r>
        <w:t xml:space="preserve">Steve </w:t>
      </w:r>
      <w:proofErr w:type="spellStart"/>
      <w:r>
        <w:t>Schlauch</w:t>
      </w:r>
      <w:proofErr w:type="spellEnd"/>
      <w:r w:rsidR="00E70688">
        <w:t xml:space="preserve">, </w:t>
      </w:r>
      <w:r w:rsidR="00A42FA1" w:rsidRPr="00A42FA1">
        <w:t>President</w:t>
      </w:r>
    </w:p>
    <w:p w14:paraId="38E754FD" w14:textId="77777777" w:rsidR="007E1C9D" w:rsidRPr="007E1C9D" w:rsidRDefault="007E1C9D" w:rsidP="001C726A">
      <w:pPr>
        <w:spacing w:line="360" w:lineRule="auto"/>
        <w:jc w:val="both"/>
      </w:pPr>
    </w:p>
    <w:p w14:paraId="1DB441AF" w14:textId="77777777" w:rsidR="001C726A" w:rsidRPr="00A96FBB" w:rsidRDefault="001C726A" w:rsidP="001C726A">
      <w:pPr>
        <w:spacing w:line="360" w:lineRule="auto"/>
        <w:jc w:val="both"/>
      </w:pPr>
    </w:p>
    <w:p w14:paraId="27488CE6" w14:textId="77777777" w:rsidR="00A96FBB" w:rsidRPr="00A96FBB" w:rsidRDefault="00A96FBB" w:rsidP="00A96FBB">
      <w:pPr>
        <w:spacing w:line="360" w:lineRule="auto"/>
      </w:pPr>
    </w:p>
    <w:sectPr w:rsidR="00A96FBB" w:rsidRPr="00A96FBB" w:rsidSect="00E70688">
      <w:footerReference w:type="default" r:id="rId7"/>
      <w:pgSz w:w="12240" w:h="15840"/>
      <w:pgMar w:top="1440" w:right="1440" w:bottom="126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59527" w14:textId="77777777" w:rsidR="008D47EB" w:rsidRDefault="008D47EB" w:rsidP="00E70688">
      <w:r>
        <w:separator/>
      </w:r>
    </w:p>
  </w:endnote>
  <w:endnote w:type="continuationSeparator" w:id="0">
    <w:p w14:paraId="0B943040" w14:textId="77777777" w:rsidR="008D47EB" w:rsidRDefault="008D47EB" w:rsidP="00E7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0"/>
      <w:gridCol w:w="8906"/>
    </w:tblGrid>
    <w:tr w:rsidR="00E70688" w14:paraId="3E665CD8" w14:textId="77777777">
      <w:tc>
        <w:tcPr>
          <w:tcW w:w="918" w:type="dxa"/>
        </w:tcPr>
        <w:p w14:paraId="74F13DF3" w14:textId="77777777" w:rsidR="00E70688" w:rsidRPr="00E70688" w:rsidRDefault="00E70688">
          <w:pPr>
            <w:pStyle w:val="Footer"/>
            <w:jc w:val="right"/>
            <w:rPr>
              <w:b/>
              <w:bCs/>
              <w:color w:val="4F81BD" w:themeColor="accent1"/>
              <w:sz w:val="32"/>
              <w:szCs w:val="32"/>
            </w:rPr>
          </w:pPr>
          <w:r w:rsidRPr="00E70688">
            <w:rPr>
              <w:sz w:val="22"/>
              <w:szCs w:val="22"/>
            </w:rPr>
            <w:fldChar w:fldCharType="begin"/>
          </w:r>
          <w:r w:rsidRPr="00E70688">
            <w:instrText xml:space="preserve"> PAGE   \* MERGEFORMAT </w:instrText>
          </w:r>
          <w:r w:rsidRPr="00E70688">
            <w:rPr>
              <w:sz w:val="22"/>
              <w:szCs w:val="22"/>
            </w:rPr>
            <w:fldChar w:fldCharType="separate"/>
          </w:r>
          <w:r w:rsidR="00017189" w:rsidRPr="00017189">
            <w:rPr>
              <w:b/>
              <w:bCs/>
              <w:noProof/>
              <w:color w:val="4F81BD" w:themeColor="accent1"/>
              <w:sz w:val="32"/>
              <w:szCs w:val="32"/>
            </w:rPr>
            <w:t>3</w:t>
          </w:r>
          <w:r w:rsidRPr="00E70688">
            <w:rPr>
              <w:b/>
              <w:bCs/>
              <w:noProof/>
              <w:color w:val="4F81BD" w:themeColor="accent1"/>
              <w:sz w:val="32"/>
              <w:szCs w:val="32"/>
            </w:rPr>
            <w:fldChar w:fldCharType="end"/>
          </w:r>
        </w:p>
      </w:tc>
      <w:tc>
        <w:tcPr>
          <w:tcW w:w="7938" w:type="dxa"/>
        </w:tcPr>
        <w:p w14:paraId="65E2871D" w14:textId="07527FE7" w:rsidR="00E70688" w:rsidRDefault="00E70688">
          <w:pPr>
            <w:pStyle w:val="Footer"/>
          </w:pPr>
          <w:r>
            <w:t xml:space="preserve">Property Tax Resolutions  </w:t>
          </w:r>
          <w:r w:rsidR="005B70D6">
            <w:t>2018-19</w:t>
          </w:r>
        </w:p>
      </w:tc>
    </w:tr>
  </w:tbl>
  <w:p w14:paraId="7804A73A" w14:textId="77777777" w:rsidR="00E70688" w:rsidRDefault="00E706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30CB7" w14:textId="77777777" w:rsidR="008D47EB" w:rsidRDefault="008D47EB" w:rsidP="00E70688">
      <w:r>
        <w:separator/>
      </w:r>
    </w:p>
  </w:footnote>
  <w:footnote w:type="continuationSeparator" w:id="0">
    <w:p w14:paraId="296F20F9" w14:textId="77777777" w:rsidR="008D47EB" w:rsidRDefault="008D47EB" w:rsidP="00E706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4402F"/>
    <w:multiLevelType w:val="hybridMultilevel"/>
    <w:tmpl w:val="7D583AF8"/>
    <w:lvl w:ilvl="0" w:tplc="196219D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8083BB7"/>
    <w:multiLevelType w:val="multilevel"/>
    <w:tmpl w:val="90E29268"/>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2340"/>
        </w:tabs>
        <w:ind w:left="2340" w:hanging="72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41BE6076"/>
    <w:multiLevelType w:val="hybridMultilevel"/>
    <w:tmpl w:val="9E0EE622"/>
    <w:lvl w:ilvl="0" w:tplc="C9DED79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5895725"/>
    <w:multiLevelType w:val="hybridMultilevel"/>
    <w:tmpl w:val="34DE8834"/>
    <w:lvl w:ilvl="0" w:tplc="CF78C97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D7E31B7"/>
    <w:multiLevelType w:val="hybridMultilevel"/>
    <w:tmpl w:val="D5CC970E"/>
    <w:lvl w:ilvl="0" w:tplc="3C3AD15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EE4571B"/>
    <w:multiLevelType w:val="hybridMultilevel"/>
    <w:tmpl w:val="08DAF132"/>
    <w:lvl w:ilvl="0" w:tplc="228CA1C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47646CA"/>
    <w:multiLevelType w:val="hybridMultilevel"/>
    <w:tmpl w:val="90E29268"/>
    <w:lvl w:ilvl="0" w:tplc="7F401A16">
      <w:start w:val="1"/>
      <w:numFmt w:val="upperLetter"/>
      <w:lvlText w:val="%1."/>
      <w:lvlJc w:val="left"/>
      <w:pPr>
        <w:tabs>
          <w:tab w:val="num" w:pos="1440"/>
        </w:tabs>
        <w:ind w:left="1440" w:hanging="720"/>
      </w:pPr>
      <w:rPr>
        <w:rFonts w:hint="default"/>
      </w:rPr>
    </w:lvl>
    <w:lvl w:ilvl="1" w:tplc="9EC4492C">
      <w:start w:val="1"/>
      <w:numFmt w:val="lowerLetter"/>
      <w:lvlText w:val="(%2)"/>
      <w:lvlJc w:val="left"/>
      <w:pPr>
        <w:tabs>
          <w:tab w:val="num" w:pos="2340"/>
        </w:tabs>
        <w:ind w:left="2340" w:hanging="720"/>
      </w:pPr>
      <w:rPr>
        <w:rFonts w:hint="default"/>
      </w:rPr>
    </w:lvl>
    <w:lvl w:ilvl="2" w:tplc="45287B34">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BB"/>
    <w:rsid w:val="0000153F"/>
    <w:rsid w:val="00017189"/>
    <w:rsid w:val="00023A5B"/>
    <w:rsid w:val="00026EA8"/>
    <w:rsid w:val="0003511B"/>
    <w:rsid w:val="00043771"/>
    <w:rsid w:val="000450FB"/>
    <w:rsid w:val="00057D09"/>
    <w:rsid w:val="00057EFD"/>
    <w:rsid w:val="000940F1"/>
    <w:rsid w:val="000B5A90"/>
    <w:rsid w:val="000C4652"/>
    <w:rsid w:val="000D5D72"/>
    <w:rsid w:val="000D67C4"/>
    <w:rsid w:val="000D6BE9"/>
    <w:rsid w:val="000E411A"/>
    <w:rsid w:val="000F3CBC"/>
    <w:rsid w:val="0012674B"/>
    <w:rsid w:val="00137F1E"/>
    <w:rsid w:val="00150753"/>
    <w:rsid w:val="001526A6"/>
    <w:rsid w:val="00163658"/>
    <w:rsid w:val="001C726A"/>
    <w:rsid w:val="001D4EFA"/>
    <w:rsid w:val="001E458D"/>
    <w:rsid w:val="001E6A88"/>
    <w:rsid w:val="001F5777"/>
    <w:rsid w:val="0020135E"/>
    <w:rsid w:val="0020607D"/>
    <w:rsid w:val="0021429E"/>
    <w:rsid w:val="00230FBB"/>
    <w:rsid w:val="00231BD9"/>
    <w:rsid w:val="00232944"/>
    <w:rsid w:val="00234834"/>
    <w:rsid w:val="00261DF9"/>
    <w:rsid w:val="00274C9C"/>
    <w:rsid w:val="0029147A"/>
    <w:rsid w:val="002A4CF6"/>
    <w:rsid w:val="002B2DCC"/>
    <w:rsid w:val="002C562F"/>
    <w:rsid w:val="002C7708"/>
    <w:rsid w:val="002D7697"/>
    <w:rsid w:val="00313DC3"/>
    <w:rsid w:val="00326ED5"/>
    <w:rsid w:val="00334307"/>
    <w:rsid w:val="00347D50"/>
    <w:rsid w:val="0036506A"/>
    <w:rsid w:val="003650D1"/>
    <w:rsid w:val="00366184"/>
    <w:rsid w:val="003823FC"/>
    <w:rsid w:val="003A6874"/>
    <w:rsid w:val="003C1FC7"/>
    <w:rsid w:val="003D3E9C"/>
    <w:rsid w:val="003E3B3D"/>
    <w:rsid w:val="003E534E"/>
    <w:rsid w:val="00410B0A"/>
    <w:rsid w:val="00417717"/>
    <w:rsid w:val="00423AC2"/>
    <w:rsid w:val="00435C26"/>
    <w:rsid w:val="00440080"/>
    <w:rsid w:val="0044122C"/>
    <w:rsid w:val="004828F8"/>
    <w:rsid w:val="00485A71"/>
    <w:rsid w:val="004A569C"/>
    <w:rsid w:val="004C1EAF"/>
    <w:rsid w:val="004C435D"/>
    <w:rsid w:val="004C4379"/>
    <w:rsid w:val="004F5828"/>
    <w:rsid w:val="004F73C9"/>
    <w:rsid w:val="005021A1"/>
    <w:rsid w:val="00507808"/>
    <w:rsid w:val="00520F5D"/>
    <w:rsid w:val="005212BC"/>
    <w:rsid w:val="00535736"/>
    <w:rsid w:val="00535A51"/>
    <w:rsid w:val="005364DF"/>
    <w:rsid w:val="00560BB3"/>
    <w:rsid w:val="005910C5"/>
    <w:rsid w:val="00596046"/>
    <w:rsid w:val="005A04DA"/>
    <w:rsid w:val="005B70D6"/>
    <w:rsid w:val="005C115F"/>
    <w:rsid w:val="005C32B8"/>
    <w:rsid w:val="005C3D65"/>
    <w:rsid w:val="005D1B4B"/>
    <w:rsid w:val="005D77E6"/>
    <w:rsid w:val="005F7276"/>
    <w:rsid w:val="00601EB3"/>
    <w:rsid w:val="00602971"/>
    <w:rsid w:val="006127DB"/>
    <w:rsid w:val="006250A5"/>
    <w:rsid w:val="00630EB2"/>
    <w:rsid w:val="00676495"/>
    <w:rsid w:val="0069310B"/>
    <w:rsid w:val="00695E36"/>
    <w:rsid w:val="006A123B"/>
    <w:rsid w:val="006B00FE"/>
    <w:rsid w:val="006C1E78"/>
    <w:rsid w:val="006F44ED"/>
    <w:rsid w:val="006F66C2"/>
    <w:rsid w:val="007005DD"/>
    <w:rsid w:val="0070269A"/>
    <w:rsid w:val="00704031"/>
    <w:rsid w:val="00707DCE"/>
    <w:rsid w:val="00714271"/>
    <w:rsid w:val="007209FB"/>
    <w:rsid w:val="00721746"/>
    <w:rsid w:val="00733C16"/>
    <w:rsid w:val="00747124"/>
    <w:rsid w:val="007474BD"/>
    <w:rsid w:val="00750242"/>
    <w:rsid w:val="007646E6"/>
    <w:rsid w:val="007811EF"/>
    <w:rsid w:val="007A1D55"/>
    <w:rsid w:val="007A5B69"/>
    <w:rsid w:val="007B6E26"/>
    <w:rsid w:val="007D3C75"/>
    <w:rsid w:val="007E1C9D"/>
    <w:rsid w:val="007E4A31"/>
    <w:rsid w:val="007F093B"/>
    <w:rsid w:val="007F46E1"/>
    <w:rsid w:val="00830F50"/>
    <w:rsid w:val="00833012"/>
    <w:rsid w:val="00844A4C"/>
    <w:rsid w:val="00865425"/>
    <w:rsid w:val="008659F3"/>
    <w:rsid w:val="008740D7"/>
    <w:rsid w:val="00885414"/>
    <w:rsid w:val="008B230C"/>
    <w:rsid w:val="008B2C05"/>
    <w:rsid w:val="008C5D67"/>
    <w:rsid w:val="008D44AC"/>
    <w:rsid w:val="008D46E2"/>
    <w:rsid w:val="008D47EB"/>
    <w:rsid w:val="008E4611"/>
    <w:rsid w:val="008E5107"/>
    <w:rsid w:val="008F3A55"/>
    <w:rsid w:val="009201F5"/>
    <w:rsid w:val="0092166F"/>
    <w:rsid w:val="00922665"/>
    <w:rsid w:val="009328EC"/>
    <w:rsid w:val="009359F2"/>
    <w:rsid w:val="00945E0A"/>
    <w:rsid w:val="009505D4"/>
    <w:rsid w:val="00982CD8"/>
    <w:rsid w:val="00984512"/>
    <w:rsid w:val="00991FC1"/>
    <w:rsid w:val="009933B7"/>
    <w:rsid w:val="00997F1C"/>
    <w:rsid w:val="009C4D45"/>
    <w:rsid w:val="009C5A23"/>
    <w:rsid w:val="009D04B8"/>
    <w:rsid w:val="009E0233"/>
    <w:rsid w:val="009F3CDB"/>
    <w:rsid w:val="00A02163"/>
    <w:rsid w:val="00A02F70"/>
    <w:rsid w:val="00A31573"/>
    <w:rsid w:val="00A368D7"/>
    <w:rsid w:val="00A42FA1"/>
    <w:rsid w:val="00A5316E"/>
    <w:rsid w:val="00A62821"/>
    <w:rsid w:val="00A70FC0"/>
    <w:rsid w:val="00A969BA"/>
    <w:rsid w:val="00A96FBB"/>
    <w:rsid w:val="00AA0C98"/>
    <w:rsid w:val="00AA1584"/>
    <w:rsid w:val="00AD034B"/>
    <w:rsid w:val="00AD0FFD"/>
    <w:rsid w:val="00AE1088"/>
    <w:rsid w:val="00AE32F1"/>
    <w:rsid w:val="00AE46B6"/>
    <w:rsid w:val="00AF2785"/>
    <w:rsid w:val="00B0163F"/>
    <w:rsid w:val="00B0247D"/>
    <w:rsid w:val="00B1125A"/>
    <w:rsid w:val="00B35911"/>
    <w:rsid w:val="00B47D1A"/>
    <w:rsid w:val="00B679E0"/>
    <w:rsid w:val="00B76938"/>
    <w:rsid w:val="00B80EA8"/>
    <w:rsid w:val="00B82602"/>
    <w:rsid w:val="00B85A3F"/>
    <w:rsid w:val="00B97D3C"/>
    <w:rsid w:val="00BB5D32"/>
    <w:rsid w:val="00BD0EE4"/>
    <w:rsid w:val="00BF6E3E"/>
    <w:rsid w:val="00C0068C"/>
    <w:rsid w:val="00C043DC"/>
    <w:rsid w:val="00C21107"/>
    <w:rsid w:val="00C25FFE"/>
    <w:rsid w:val="00C47B2D"/>
    <w:rsid w:val="00C55646"/>
    <w:rsid w:val="00C64D96"/>
    <w:rsid w:val="00C83EE1"/>
    <w:rsid w:val="00CA634A"/>
    <w:rsid w:val="00CB7EE3"/>
    <w:rsid w:val="00CD7EC8"/>
    <w:rsid w:val="00CE18DA"/>
    <w:rsid w:val="00CF2BEA"/>
    <w:rsid w:val="00D208AA"/>
    <w:rsid w:val="00D23782"/>
    <w:rsid w:val="00D43B42"/>
    <w:rsid w:val="00D46F85"/>
    <w:rsid w:val="00D50F68"/>
    <w:rsid w:val="00D5418B"/>
    <w:rsid w:val="00D567B8"/>
    <w:rsid w:val="00D61266"/>
    <w:rsid w:val="00D71C32"/>
    <w:rsid w:val="00D724E6"/>
    <w:rsid w:val="00D773EC"/>
    <w:rsid w:val="00D902B0"/>
    <w:rsid w:val="00DA5D07"/>
    <w:rsid w:val="00DB34E4"/>
    <w:rsid w:val="00DD1ED0"/>
    <w:rsid w:val="00DD2C71"/>
    <w:rsid w:val="00E01E20"/>
    <w:rsid w:val="00E0571E"/>
    <w:rsid w:val="00E122FA"/>
    <w:rsid w:val="00E203FD"/>
    <w:rsid w:val="00E24AB5"/>
    <w:rsid w:val="00E24E56"/>
    <w:rsid w:val="00E31549"/>
    <w:rsid w:val="00E36D99"/>
    <w:rsid w:val="00E549B1"/>
    <w:rsid w:val="00E6720F"/>
    <w:rsid w:val="00E70688"/>
    <w:rsid w:val="00E810A5"/>
    <w:rsid w:val="00E810C3"/>
    <w:rsid w:val="00E84422"/>
    <w:rsid w:val="00EA59C6"/>
    <w:rsid w:val="00EB2BB6"/>
    <w:rsid w:val="00EC1AD9"/>
    <w:rsid w:val="00EC1EB7"/>
    <w:rsid w:val="00F01545"/>
    <w:rsid w:val="00F11F9D"/>
    <w:rsid w:val="00F50B3C"/>
    <w:rsid w:val="00F5366D"/>
    <w:rsid w:val="00F674AA"/>
    <w:rsid w:val="00F913C3"/>
    <w:rsid w:val="00F94397"/>
    <w:rsid w:val="00FB1753"/>
    <w:rsid w:val="00FB40FB"/>
    <w:rsid w:val="00FD3587"/>
    <w:rsid w:val="00FF0763"/>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175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C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2F70"/>
    <w:rPr>
      <w:rFonts w:ascii="Tahoma" w:hAnsi="Tahoma" w:cs="Tahoma"/>
      <w:sz w:val="16"/>
      <w:szCs w:val="16"/>
    </w:rPr>
  </w:style>
  <w:style w:type="paragraph" w:styleId="Header">
    <w:name w:val="header"/>
    <w:basedOn w:val="Normal"/>
    <w:link w:val="HeaderChar"/>
    <w:unhideWhenUsed/>
    <w:rsid w:val="00E70688"/>
    <w:pPr>
      <w:tabs>
        <w:tab w:val="center" w:pos="4680"/>
        <w:tab w:val="right" w:pos="9360"/>
      </w:tabs>
    </w:pPr>
  </w:style>
  <w:style w:type="character" w:customStyle="1" w:styleId="HeaderChar">
    <w:name w:val="Header Char"/>
    <w:basedOn w:val="DefaultParagraphFont"/>
    <w:link w:val="Header"/>
    <w:rsid w:val="00E70688"/>
    <w:rPr>
      <w:sz w:val="24"/>
      <w:szCs w:val="24"/>
    </w:rPr>
  </w:style>
  <w:style w:type="paragraph" w:styleId="Footer">
    <w:name w:val="footer"/>
    <w:basedOn w:val="Normal"/>
    <w:link w:val="FooterChar"/>
    <w:uiPriority w:val="99"/>
    <w:unhideWhenUsed/>
    <w:rsid w:val="00E70688"/>
    <w:pPr>
      <w:tabs>
        <w:tab w:val="center" w:pos="4680"/>
        <w:tab w:val="right" w:pos="9360"/>
      </w:tabs>
    </w:pPr>
  </w:style>
  <w:style w:type="character" w:customStyle="1" w:styleId="FooterChar">
    <w:name w:val="Footer Char"/>
    <w:basedOn w:val="DefaultParagraphFont"/>
    <w:link w:val="Footer"/>
    <w:uiPriority w:val="99"/>
    <w:rsid w:val="00E706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RESOLUTION OF THE SCHOOL DISTRICT OF THE BOROUGH OF PLUM, COUNTY OF ALLEGHENY, PENNSYLVANIA, IMPOSING FOR GENERAL REVENUE PURPOSES A TAX ON THE TOTAL AMOUNT OF THE ASSESSED VALUATION OF ALL PROPERTY TAXABLE FOR SCHOOL PURPOSES</vt:lpstr>
    </vt:vector>
  </TitlesOfParts>
  <Company>PBSD</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THE SCHOOL DISTRICT OF THE BOROUGH OF PLUM, COUNTY OF ALLEGHENY, PENNSYLVANIA, IMPOSING FOR GENERAL REVENUE PURPOSES A TAX ON THE TOTAL AMOUNT OF THE ASSESSED VALUATION OF ALL PROPERTY TAXABLE FOR SCHOOL PURPOSES</dc:title>
  <dc:creator>pivika</dc:creator>
  <cp:lastModifiedBy>Microsoft Office User</cp:lastModifiedBy>
  <cp:revision>2</cp:revision>
  <cp:lastPrinted>2015-06-15T12:20:00Z</cp:lastPrinted>
  <dcterms:created xsi:type="dcterms:W3CDTF">2018-06-26T14:27:00Z</dcterms:created>
  <dcterms:modified xsi:type="dcterms:W3CDTF">2018-06-26T14:27:00Z</dcterms:modified>
</cp:coreProperties>
</file>